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4EB238D2" w14:textId="09E4D466"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854A68">
        <w:rPr>
          <w:b/>
          <w:bCs/>
          <w:color w:val="auto"/>
        </w:rPr>
        <w:t xml:space="preserve"> nr </w:t>
      </w:r>
      <w:r w:rsidR="00854A68" w:rsidRPr="00854A68">
        <w:rPr>
          <w:b/>
          <w:bCs/>
          <w:color w:val="auto"/>
        </w:rPr>
        <w:t>3.2-5/25/276-1</w:t>
      </w:r>
    </w:p>
    <w:bookmarkEnd w:id="0"/>
    <w:p w14:paraId="1B6E098D" w14:textId="77777777" w:rsidR="008A14DB" w:rsidRPr="00EE69CF" w:rsidRDefault="008A14DB" w:rsidP="004F56EA">
      <w:pPr>
        <w:pStyle w:val="Default"/>
        <w:ind w:left="567" w:hanging="567"/>
        <w:jc w:val="both"/>
        <w:rPr>
          <w:color w:val="auto"/>
        </w:rPr>
      </w:pPr>
    </w:p>
    <w:p w14:paraId="09DFEB61" w14:textId="21FA2349"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„Valdaja“</w:t>
      </w:r>
      <w:r w:rsidR="00DF66BF" w:rsidRPr="00DF66BF">
        <w:rPr>
          <w:rFonts w:ascii="Times New Roman" w:hAnsi="Times New Roman"/>
          <w:sz w:val="24"/>
          <w:szCs w:val="24"/>
        </w:rPr>
        <w:t>),</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60C02483" w:rsidR="00CF6E8F" w:rsidRPr="001F7DF4" w:rsidRDefault="00854A68" w:rsidP="004F1B9F">
      <w:pPr>
        <w:pStyle w:val="Default"/>
        <w:jc w:val="both"/>
        <w:rPr>
          <w:bCs/>
        </w:rPr>
      </w:pPr>
      <w:sdt>
        <w:sdtPr>
          <w:rPr>
            <w:b/>
            <w:bCs/>
          </w:rPr>
          <w:id w:val="1360553999"/>
          <w:placeholder>
            <w:docPart w:val="6F93EB8359C143989995A618D3AA02C6"/>
          </w:placeholder>
          <w:text/>
        </w:sdtPr>
        <w:sdtEndPr/>
        <w:sdtContent>
          <w:r w:rsidR="009C3E41" w:rsidRPr="009C3E41">
            <w:rPr>
              <w:b/>
              <w:bCs/>
            </w:rPr>
            <w:t>TS Laevad OÜ</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9C3E41" w:rsidRPr="009C3E41">
            <w:rPr>
              <w:color w:val="auto"/>
            </w:rPr>
            <w:t>12678055</w:t>
          </w:r>
        </w:sdtContent>
      </w:sdt>
      <w:r w:rsidR="001F7DF4" w:rsidRPr="009C3E41">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9C3E41" w:rsidRPr="009C3E41">
            <w:rPr>
              <w:color w:val="auto"/>
            </w:rPr>
            <w:t>Sadama tn 25/2, 10111 Tallinn</w:t>
          </w:r>
        </w:sdtContent>
      </w:sdt>
      <w:r w:rsidR="001F7DF4" w:rsidRPr="009C3E41">
        <w:rPr>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xml:space="preserve">), mida </w:t>
      </w:r>
      <w:r w:rsidR="009C3E41">
        <w:rPr>
          <w:color w:val="auto"/>
        </w:rPr>
        <w:t>põhikirja</w:t>
      </w:r>
      <w:r w:rsidR="009C3E41" w:rsidRPr="00801CA8">
        <w:rPr>
          <w:color w:val="auto"/>
        </w:rPr>
        <w:t xml:space="preserve"> alusel </w:t>
      </w:r>
      <w:r w:rsidR="001F7DF4" w:rsidRPr="00EE69CF">
        <w:rPr>
          <w:color w:val="auto"/>
        </w:rPr>
        <w:t>esindab</w:t>
      </w:r>
      <w:bookmarkEnd w:id="2"/>
      <w:r w:rsidR="001F7DF4" w:rsidRPr="00EE69CF">
        <w:rPr>
          <w:color w:val="auto"/>
        </w:rPr>
        <w:t xml:space="preserve"> </w:t>
      </w:r>
      <w:bookmarkEnd w:id="1"/>
      <w:r w:rsidR="00BC0B77">
        <w:rPr>
          <w:color w:val="auto"/>
        </w:rPr>
        <w:t xml:space="preserve">Katrin Aron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üldmäärus</w:t>
      </w:r>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LS-s ja selle alusel kehtestatud õigusaktides ega muudes õigusaktides, sealhulgas IKS-s,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ulatuses, mis on talle vajalikud ainult lepingus sätestatud ülesannete täitmiseks ning eesmärgil, mis ei lähe vastuollu LS-s ja selle alusel kehtestatud õigusaktides ega muudes õigusaktides, sealhulgas IKS-s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lastRenderedPageBreak/>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74DCAD73" w:rsidR="006837BA" w:rsidRPr="00BC0B77" w:rsidRDefault="00F75185"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BC0B77">
        <w:rPr>
          <w:rFonts w:ascii="Times New Roman" w:eastAsia="Times New Roman" w:hAnsi="Times New Roman"/>
          <w:sz w:val="24"/>
          <w:szCs w:val="24"/>
        </w:rPr>
        <w:t>Martin Tubalkain</w:t>
      </w:r>
      <w:r w:rsidR="006837BA" w:rsidRPr="00BC0B77">
        <w:rPr>
          <w:rFonts w:ascii="Times New Roman" w:eastAsia="Times New Roman" w:hAnsi="Times New Roman"/>
          <w:sz w:val="24"/>
          <w:szCs w:val="24"/>
        </w:rPr>
        <w:tab/>
      </w:r>
      <w:r w:rsidR="006837BA" w:rsidRPr="00BC0B77">
        <w:rPr>
          <w:rFonts w:ascii="Times New Roman" w:eastAsia="Times New Roman" w:hAnsi="Times New Roman"/>
          <w:sz w:val="24"/>
          <w:szCs w:val="24"/>
        </w:rPr>
        <w:tab/>
      </w:r>
      <w:bookmarkStart w:id="12" w:name="_Hlk112677492"/>
      <w:sdt>
        <w:sdtPr>
          <w:rPr>
            <w:rFonts w:ascii="Times New Roman" w:eastAsia="Times New Roman" w:hAnsi="Times New Roman"/>
            <w:sz w:val="24"/>
            <w:szCs w:val="24"/>
          </w:rPr>
          <w:id w:val="1011499757"/>
          <w:placeholder>
            <w:docPart w:val="2DC324D09E824C9FB0D4E079632084DF"/>
          </w:placeholder>
          <w:text/>
        </w:sdtPr>
        <w:sdtEndPr/>
        <w:sdtContent>
          <w:r w:rsidR="00BC0B77" w:rsidRPr="00BC0B77">
            <w:rPr>
              <w:rFonts w:ascii="Times New Roman" w:eastAsia="Times New Roman" w:hAnsi="Times New Roman"/>
              <w:sz w:val="24"/>
              <w:szCs w:val="24"/>
            </w:rPr>
            <w:t>Katrin Aron</w:t>
          </w:r>
        </w:sdtContent>
      </w:sdt>
    </w:p>
    <w:bookmarkEnd w:id="12"/>
    <w:p w14:paraId="486DD007" w14:textId="6847011B" w:rsidR="006837BA" w:rsidRPr="00BC0B77"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Telefon:</w:t>
      </w:r>
      <w:r w:rsidRPr="00BC0B77">
        <w:rPr>
          <w:rFonts w:ascii="Times New Roman" w:eastAsia="Times New Roman" w:hAnsi="Times New Roman"/>
          <w:sz w:val="24"/>
          <w:szCs w:val="24"/>
        </w:rPr>
        <w:t xml:space="preserve"> </w:t>
      </w:r>
      <w:r w:rsidR="00F47253" w:rsidRPr="00BC0B77">
        <w:rPr>
          <w:rFonts w:ascii="Times New Roman" w:eastAsia="Times New Roman" w:hAnsi="Times New Roman"/>
          <w:sz w:val="24"/>
          <w:szCs w:val="24"/>
        </w:rPr>
        <w:t>(</w:t>
      </w:r>
      <w:r w:rsidRPr="00171984">
        <w:rPr>
          <w:rFonts w:ascii="Times New Roman" w:eastAsia="Times New Roman" w:hAnsi="Times New Roman"/>
          <w:sz w:val="24"/>
          <w:szCs w:val="24"/>
        </w:rPr>
        <w:t>+372</w:t>
      </w:r>
      <w:r w:rsidR="00F47253" w:rsidRPr="00171984">
        <w:rPr>
          <w:rFonts w:ascii="Times New Roman" w:eastAsia="Times New Roman" w:hAnsi="Times New Roman"/>
          <w:sz w:val="24"/>
          <w:szCs w:val="24"/>
        </w:rPr>
        <w:t>)</w:t>
      </w:r>
      <w:r w:rsidRPr="00171984">
        <w:rPr>
          <w:rFonts w:ascii="Times New Roman" w:eastAsia="Times New Roman" w:hAnsi="Times New Roman"/>
          <w:sz w:val="24"/>
          <w:szCs w:val="24"/>
        </w:rPr>
        <w:t xml:space="preserve"> </w:t>
      </w:r>
      <w:r w:rsidR="00F75185">
        <w:rPr>
          <w:rFonts w:ascii="Times New Roman" w:eastAsia="Times New Roman" w:hAnsi="Times New Roman"/>
          <w:sz w:val="24"/>
          <w:szCs w:val="24"/>
        </w:rPr>
        <w:t>5981</w:t>
      </w:r>
      <w:r w:rsidR="00BC0B77">
        <w:rPr>
          <w:rFonts w:ascii="Times New Roman" w:eastAsia="Times New Roman" w:hAnsi="Times New Roman"/>
          <w:sz w:val="24"/>
          <w:szCs w:val="24"/>
        </w:rPr>
        <w:t xml:space="preserve"> </w:t>
      </w:r>
      <w:r w:rsidR="00F75185">
        <w:rPr>
          <w:rFonts w:ascii="Times New Roman" w:eastAsia="Times New Roman" w:hAnsi="Times New Roman"/>
          <w:sz w:val="24"/>
          <w:szCs w:val="24"/>
        </w:rPr>
        <w:t>7141</w:t>
      </w:r>
      <w:r w:rsidRPr="00171984">
        <w:rPr>
          <w:rFonts w:ascii="Times New Roman" w:eastAsia="Times New Roman" w:hAnsi="Times New Roman"/>
          <w:sz w:val="24"/>
          <w:szCs w:val="24"/>
        </w:rPr>
        <w:tab/>
      </w:r>
      <w:r w:rsidRPr="00171984">
        <w:rPr>
          <w:rFonts w:ascii="Times New Roman" w:eastAsia="Times New Roman" w:hAnsi="Times New Roman"/>
          <w:sz w:val="24"/>
          <w:szCs w:val="24"/>
        </w:rPr>
        <w:tab/>
        <w:t xml:space="preserve">Telefon: </w:t>
      </w:r>
      <w:r w:rsidRPr="00BC0B77">
        <w:rPr>
          <w:rFonts w:ascii="Times New Roman" w:eastAsia="Times New Roman" w:hAnsi="Times New Roman"/>
          <w:sz w:val="24"/>
          <w:szCs w:val="24"/>
        </w:rPr>
        <w:t xml:space="preserve">(+372) </w:t>
      </w:r>
      <w:bookmarkStart w:id="13" w:name="_Hlk112678174"/>
      <w:sdt>
        <w:sdtPr>
          <w:rPr>
            <w:rFonts w:ascii="Times New Roman" w:eastAsia="Times New Roman" w:hAnsi="Times New Roman"/>
            <w:sz w:val="24"/>
            <w:szCs w:val="24"/>
          </w:rPr>
          <w:id w:val="1994214435"/>
          <w:placeholder>
            <w:docPart w:val="D0A3237FD6404D268D830428B783F77C"/>
          </w:placeholder>
          <w:text/>
        </w:sdtPr>
        <w:sdtEndPr/>
        <w:sdtContent>
          <w:r w:rsidR="00BC0B77" w:rsidRPr="00BC0B77">
            <w:rPr>
              <w:rFonts w:ascii="Times New Roman" w:eastAsia="Times New Roman" w:hAnsi="Times New Roman"/>
              <w:sz w:val="24"/>
              <w:szCs w:val="24"/>
            </w:rPr>
            <w:t>550 5716</w:t>
          </w:r>
        </w:sdtContent>
      </w:sdt>
    </w:p>
    <w:bookmarkEnd w:id="13"/>
    <w:p w14:paraId="37D2690C" w14:textId="3ACB1C91"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Fonts w:ascii="Times New Roman" w:hAnsi="Times New Roman"/>
            <w:sz w:val="24"/>
            <w:szCs w:val="24"/>
          </w:rPr>
          <w:id w:val="1515572504"/>
          <w:placeholder>
            <w:docPart w:val="ACC089B73004462C9B9D884AB6D7B91A"/>
          </w:placeholder>
          <w:text/>
        </w:sdtPr>
        <w:sdtEndPr>
          <w:rPr>
            <w:rStyle w:val="Hperlink"/>
          </w:rPr>
        </w:sdtEndPr>
        <w:sdtContent>
          <w:r w:rsidR="00BC0B77" w:rsidRPr="00BC0B77">
            <w:rPr>
              <w:rStyle w:val="Hperlink"/>
              <w:rFonts w:ascii="Times New Roman" w:hAnsi="Times New Roman"/>
              <w:sz w:val="24"/>
              <w:szCs w:val="24"/>
            </w:rPr>
            <w:t>katrin.aron@tslaevad.ee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46960B64" w:rsidR="00C072B0" w:rsidRPr="009C3E41"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eastAsia="Times New Roman" w:hAnsi="Times New Roman"/>
            <w:sz w:val="24"/>
            <w:szCs w:val="24"/>
          </w:rPr>
          <w:id w:val="-639496986"/>
          <w:placeholder>
            <w:docPart w:val="7212EE958C274AAC9C0459D891B6E916"/>
          </w:placeholder>
          <w:text/>
        </w:sdtPr>
        <w:sdtEndPr/>
        <w:sdtContent>
          <w:r w:rsidR="009C3E41" w:rsidRPr="009C3E41">
            <w:rPr>
              <w:rFonts w:ascii="Times New Roman" w:eastAsia="Times New Roman" w:hAnsi="Times New Roman"/>
              <w:sz w:val="24"/>
              <w:szCs w:val="24"/>
            </w:rPr>
            <w:t>TS Laevad OÜ</w:t>
          </w:r>
        </w:sdtContent>
      </w:sdt>
    </w:p>
    <w:p w14:paraId="7D760C10" w14:textId="62C16AFB" w:rsidR="00C072B0" w:rsidRPr="009C3E41"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9C3E41">
        <w:rPr>
          <w:rFonts w:ascii="Times New Roman" w:eastAsia="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EndPr/>
        <w:sdtContent>
          <w:r w:rsidR="009C3E41" w:rsidRPr="009C3E41">
            <w:rPr>
              <w:rFonts w:ascii="Times New Roman" w:eastAsia="Times New Roman" w:hAnsi="Times New Roman"/>
              <w:sz w:val="24"/>
              <w:szCs w:val="24"/>
            </w:rPr>
            <w:t>12678055</w:t>
          </w:r>
        </w:sdtContent>
      </w:sdt>
    </w:p>
    <w:p w14:paraId="34B9BB92" w14:textId="7C944CA8" w:rsidR="00C072B0" w:rsidRPr="009C3E41" w:rsidRDefault="00A735E4" w:rsidP="009C3E41">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9C3E41">
        <w:rPr>
          <w:rFonts w:ascii="Times New Roman" w:eastAsia="Times New Roman" w:hAnsi="Times New Roman"/>
          <w:sz w:val="24"/>
          <w:szCs w:val="24"/>
        </w:rPr>
        <w:t xml:space="preserve">, </w:t>
      </w:r>
      <w:r w:rsidR="009C3E41"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sdt>
        <w:sdtPr>
          <w:rPr>
            <w:rFonts w:ascii="Times New Roman" w:eastAsia="Times New Roman" w:hAnsi="Times New Roman"/>
            <w:sz w:val="24"/>
            <w:szCs w:val="24"/>
          </w:rPr>
          <w:id w:val="-956553921"/>
          <w:placeholder>
            <w:docPart w:val="2F55ED183FFE4F3980A03FC388A7981B"/>
          </w:placeholder>
          <w:text/>
        </w:sdtPr>
        <w:sdtEndPr/>
        <w:sdtContent>
          <w:r w:rsidR="009C3E41" w:rsidRPr="009C3E41">
            <w:rPr>
              <w:rFonts w:ascii="Times New Roman" w:eastAsia="Times New Roman" w:hAnsi="Times New Roman"/>
              <w:sz w:val="24"/>
              <w:szCs w:val="24"/>
            </w:rPr>
            <w:t>Sadama tn 25/2, 10111 Tallinn</w:t>
          </w:r>
        </w:sdtContent>
      </w:sdt>
    </w:p>
    <w:p w14:paraId="2942234A" w14:textId="5896D9C4" w:rsidR="00C072B0" w:rsidRPr="009C3E41"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Telefon: (+372) </w:t>
      </w:r>
      <w:r w:rsidR="00A735E4" w:rsidRPr="009C3E41">
        <w:rPr>
          <w:rFonts w:ascii="Times New Roman" w:eastAsia="Times New Roman" w:hAnsi="Times New Roman"/>
          <w:sz w:val="24"/>
          <w:szCs w:val="24"/>
        </w:rPr>
        <w:t>620 1200</w:t>
      </w:r>
      <w:r w:rsidRPr="00171984">
        <w:rPr>
          <w:rFonts w:ascii="Times New Roman" w:eastAsia="Times New Roman" w:hAnsi="Times New Roman"/>
          <w:sz w:val="24"/>
          <w:szCs w:val="24"/>
        </w:rPr>
        <w:tab/>
        <w:t xml:space="preserve">Telefon: </w:t>
      </w:r>
      <w:r w:rsidRPr="009C3E41">
        <w:rPr>
          <w:rFonts w:ascii="Times New Roman" w:eastAsia="Times New Roman" w:hAnsi="Times New Roman"/>
          <w:sz w:val="24"/>
          <w:szCs w:val="24"/>
        </w:rPr>
        <w:t>(+372</w:t>
      </w:r>
      <w:bookmarkStart w:id="16" w:name="_Hlk112678298"/>
      <w:r w:rsidR="00C706F4" w:rsidRPr="009C3E41">
        <w:rPr>
          <w:rFonts w:ascii="Times New Roman" w:eastAsia="Times New Roman" w:hAnsi="Times New Roman"/>
          <w:sz w:val="24"/>
          <w:szCs w:val="24"/>
        </w:rPr>
        <w:t xml:space="preserve">) </w:t>
      </w:r>
      <w:r w:rsidR="009C3E41" w:rsidRPr="009C3E41">
        <w:rPr>
          <w:rFonts w:ascii="Times New Roman" w:eastAsia="Times New Roman" w:hAnsi="Times New Roman"/>
          <w:sz w:val="24"/>
          <w:szCs w:val="24"/>
        </w:rPr>
        <w:t> 6181310</w:t>
      </w:r>
    </w:p>
    <w:bookmarkEnd w:id="16"/>
    <w:p w14:paraId="69509E21" w14:textId="2180B32A" w:rsidR="00C072B0" w:rsidRPr="009C3E41" w:rsidRDefault="00C072B0" w:rsidP="004F56EA">
      <w:pPr>
        <w:pStyle w:val="Loendilik"/>
        <w:tabs>
          <w:tab w:val="left" w:pos="4820"/>
        </w:tabs>
        <w:spacing w:after="0" w:line="240" w:lineRule="auto"/>
        <w:ind w:left="567" w:hanging="567"/>
        <w:jc w:val="both"/>
        <w:rPr>
          <w:rStyle w:val="Hperlink"/>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9C3E41" w:rsidRPr="009C3E41">
            <w:rPr>
              <w:rStyle w:val="Hperlink"/>
              <w:rFonts w:ascii="Times New Roman" w:eastAsia="Times New Roman" w:hAnsi="Times New Roman"/>
              <w:sz w:val="24"/>
              <w:szCs w:val="24"/>
            </w:rPr>
            <w:t>info@tslaevad.ee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70EAFEFF" w14:textId="2AC5BCB3" w:rsidR="008A14DB" w:rsidRPr="00173458" w:rsidRDefault="009357EC" w:rsidP="00F75185">
      <w:pPr>
        <w:spacing w:after="120"/>
        <w:ind w:left="567" w:hanging="567"/>
        <w:contextualSpacing/>
        <w:rPr>
          <w:rFonts w:ascii="Times New Roman" w:hAnsi="Times New Roman"/>
          <w:sz w:val="24"/>
          <w:szCs w:val="24"/>
        </w:rPr>
      </w:pPr>
      <w:r w:rsidRPr="00BD59F3">
        <w:rPr>
          <w:rFonts w:ascii="Times New Roman" w:hAnsi="Times New Roman"/>
          <w:b/>
          <w:bCs/>
          <w:sz w:val="24"/>
          <w:szCs w:val="24"/>
        </w:rPr>
        <w:t xml:space="preserve">Teenuse nimi: </w:t>
      </w:r>
      <w:r w:rsidR="00173458" w:rsidRPr="00173458">
        <w:rPr>
          <w:rFonts w:ascii="Times New Roman" w:hAnsi="Times New Roman"/>
          <w:sz w:val="24"/>
          <w:szCs w:val="24"/>
        </w:rPr>
        <w:t>saarteLaevPiletSoodust.v1</w:t>
      </w:r>
    </w:p>
    <w:p w14:paraId="2019CE9C" w14:textId="77777777" w:rsidR="00173458" w:rsidRDefault="00173458" w:rsidP="00F75185">
      <w:pPr>
        <w:spacing w:after="120"/>
        <w:ind w:left="567" w:hanging="567"/>
        <w:contextualSpacing/>
        <w:rPr>
          <w:rFonts w:ascii="Times New Roman" w:hAnsi="Times New Roman"/>
          <w:b/>
          <w:bCs/>
          <w:sz w:val="24"/>
          <w:szCs w:val="24"/>
        </w:rPr>
      </w:pPr>
    </w:p>
    <w:p w14:paraId="512B2D23" w14:textId="28E00D8B" w:rsidR="00173458" w:rsidRDefault="00173458" w:rsidP="00F75185">
      <w:pPr>
        <w:spacing w:after="120"/>
        <w:ind w:left="567" w:hanging="567"/>
        <w:contextualSpacing/>
        <w:rPr>
          <w:rFonts w:ascii="Times New Roman" w:hAnsi="Times New Roman"/>
          <w:b/>
          <w:bCs/>
          <w:sz w:val="24"/>
          <w:szCs w:val="24"/>
        </w:rPr>
      </w:pPr>
      <w:r>
        <w:rPr>
          <w:rFonts w:ascii="Times New Roman" w:hAnsi="Times New Roman"/>
          <w:b/>
          <w:bCs/>
          <w:sz w:val="24"/>
          <w:szCs w:val="24"/>
        </w:rPr>
        <w:t xml:space="preserve">Sisend: </w:t>
      </w:r>
    </w:p>
    <w:p w14:paraId="2A9620F3" w14:textId="2E5AA241" w:rsidR="00173458" w:rsidRPr="006A39F5" w:rsidRDefault="00173458" w:rsidP="006A39F5">
      <w:pPr>
        <w:pStyle w:val="Loendilik"/>
        <w:numPr>
          <w:ilvl w:val="0"/>
          <w:numId w:val="13"/>
        </w:numPr>
        <w:spacing w:after="120"/>
        <w:rPr>
          <w:rFonts w:ascii="Times New Roman" w:hAnsi="Times New Roman"/>
          <w:sz w:val="24"/>
          <w:szCs w:val="24"/>
        </w:rPr>
      </w:pPr>
      <w:r w:rsidRPr="006A39F5">
        <w:rPr>
          <w:rFonts w:ascii="Times New Roman" w:hAnsi="Times New Roman"/>
          <w:sz w:val="24"/>
          <w:szCs w:val="24"/>
        </w:rPr>
        <w:t>Isiku- või registrikood</w:t>
      </w:r>
    </w:p>
    <w:p w14:paraId="5D7ECA85" w14:textId="277DDF09" w:rsidR="00173458" w:rsidRPr="006A39F5" w:rsidRDefault="00173458" w:rsidP="006A39F5">
      <w:pPr>
        <w:pStyle w:val="Loendilik"/>
        <w:numPr>
          <w:ilvl w:val="0"/>
          <w:numId w:val="13"/>
        </w:numPr>
        <w:spacing w:after="120"/>
        <w:rPr>
          <w:rFonts w:ascii="Times New Roman" w:hAnsi="Times New Roman"/>
          <w:sz w:val="24"/>
          <w:szCs w:val="24"/>
        </w:rPr>
      </w:pPr>
      <w:r w:rsidRPr="006A39F5">
        <w:rPr>
          <w:rFonts w:ascii="Times New Roman" w:hAnsi="Times New Roman"/>
          <w:sz w:val="24"/>
          <w:szCs w:val="24"/>
        </w:rPr>
        <w:t>Sõiduki registreerimismärk</w:t>
      </w: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4FC19FD5" w14:textId="77777777" w:rsidR="00173458" w:rsidRDefault="00173458">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t>Väljund</w:t>
      </w:r>
    </w:p>
    <w:p w14:paraId="1AC48279" w14:textId="77777777" w:rsidR="006A39F5" w:rsidRDefault="00173458">
      <w:pPr>
        <w:spacing w:after="160" w:line="259" w:lineRule="auto"/>
        <w:rPr>
          <w:rFonts w:ascii="Times New Roman" w:eastAsiaTheme="minorHAnsi" w:hAnsi="Times New Roman"/>
          <w:bCs/>
          <w:sz w:val="24"/>
          <w:szCs w:val="24"/>
        </w:rPr>
      </w:pPr>
      <w:r w:rsidRPr="00173458">
        <w:rPr>
          <w:rFonts w:ascii="Times New Roman" w:eastAsiaTheme="minorHAnsi" w:hAnsi="Times New Roman"/>
          <w:bCs/>
          <w:sz w:val="24"/>
          <w:szCs w:val="24"/>
        </w:rPr>
        <w:t xml:space="preserve">Kontroll laevapileti soodustuseks JAH/EI </w:t>
      </w:r>
    </w:p>
    <w:p w14:paraId="533ABEC6" w14:textId="77777777" w:rsidR="006A39F5" w:rsidRDefault="006A39F5" w:rsidP="006A39F5">
      <w:pPr>
        <w:pStyle w:val="Loendilik"/>
        <w:numPr>
          <w:ilvl w:val="0"/>
          <w:numId w:val="14"/>
        </w:numPr>
        <w:spacing w:after="160" w:line="259" w:lineRule="auto"/>
        <w:rPr>
          <w:rFonts w:ascii="Times New Roman" w:eastAsiaTheme="minorHAnsi" w:hAnsi="Times New Roman"/>
          <w:bCs/>
          <w:sz w:val="24"/>
          <w:szCs w:val="24"/>
        </w:rPr>
      </w:pPr>
      <w:r>
        <w:rPr>
          <w:rFonts w:ascii="Times New Roman" w:eastAsiaTheme="minorHAnsi" w:hAnsi="Times New Roman"/>
          <w:bCs/>
          <w:sz w:val="24"/>
          <w:szCs w:val="24"/>
        </w:rPr>
        <w:t>Kategooria</w:t>
      </w:r>
    </w:p>
    <w:p w14:paraId="27BF5342" w14:textId="77777777" w:rsidR="006A39F5" w:rsidRDefault="006A39F5" w:rsidP="006A39F5">
      <w:pPr>
        <w:pStyle w:val="Loendilik"/>
        <w:numPr>
          <w:ilvl w:val="0"/>
          <w:numId w:val="14"/>
        </w:numPr>
        <w:spacing w:after="160" w:line="259" w:lineRule="auto"/>
        <w:rPr>
          <w:rFonts w:ascii="Times New Roman" w:eastAsiaTheme="minorHAnsi" w:hAnsi="Times New Roman"/>
          <w:bCs/>
          <w:sz w:val="24"/>
          <w:szCs w:val="24"/>
        </w:rPr>
      </w:pPr>
      <w:r>
        <w:rPr>
          <w:rFonts w:ascii="Times New Roman" w:eastAsiaTheme="minorHAnsi" w:hAnsi="Times New Roman"/>
          <w:bCs/>
          <w:sz w:val="24"/>
          <w:szCs w:val="24"/>
        </w:rPr>
        <w:t>Pikkus</w:t>
      </w:r>
    </w:p>
    <w:p w14:paraId="44D32CAA" w14:textId="77777777" w:rsidR="006A39F5" w:rsidRDefault="006A39F5" w:rsidP="006A39F5">
      <w:pPr>
        <w:pStyle w:val="Loendilik"/>
        <w:numPr>
          <w:ilvl w:val="0"/>
          <w:numId w:val="14"/>
        </w:numPr>
        <w:spacing w:after="160" w:line="259" w:lineRule="auto"/>
        <w:rPr>
          <w:rFonts w:ascii="Times New Roman" w:eastAsiaTheme="minorHAnsi" w:hAnsi="Times New Roman"/>
          <w:bCs/>
          <w:sz w:val="24"/>
          <w:szCs w:val="24"/>
        </w:rPr>
      </w:pPr>
      <w:r>
        <w:rPr>
          <w:rFonts w:ascii="Times New Roman" w:eastAsiaTheme="minorHAnsi" w:hAnsi="Times New Roman"/>
          <w:bCs/>
          <w:sz w:val="24"/>
          <w:szCs w:val="24"/>
        </w:rPr>
        <w:t>Keretüüp</w:t>
      </w:r>
    </w:p>
    <w:p w14:paraId="2550446F" w14:textId="54858FC0" w:rsidR="006A39F5" w:rsidRPr="006A39F5" w:rsidRDefault="006A39F5" w:rsidP="006A39F5">
      <w:pPr>
        <w:pStyle w:val="Loendilik"/>
        <w:numPr>
          <w:ilvl w:val="0"/>
          <w:numId w:val="14"/>
        </w:numPr>
        <w:spacing w:after="160" w:line="259" w:lineRule="auto"/>
        <w:rPr>
          <w:rFonts w:ascii="Times New Roman" w:eastAsiaTheme="minorHAnsi" w:hAnsi="Times New Roman"/>
          <w:bCs/>
          <w:sz w:val="24"/>
          <w:szCs w:val="24"/>
        </w:rPr>
      </w:pPr>
      <w:r>
        <w:rPr>
          <w:rFonts w:ascii="Times New Roman" w:eastAsiaTheme="minorHAnsi" w:hAnsi="Times New Roman"/>
          <w:bCs/>
          <w:sz w:val="24"/>
          <w:szCs w:val="24"/>
        </w:rPr>
        <w:t>Istekohti</w:t>
      </w:r>
    </w:p>
    <w:sectPr w:rsidR="006A39F5" w:rsidRPr="006A39F5"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2407" w14:textId="77777777" w:rsidR="002B32EE" w:rsidRDefault="002B32EE">
      <w:pPr>
        <w:spacing w:after="0" w:line="240" w:lineRule="auto"/>
      </w:pPr>
      <w:r>
        <w:separator/>
      </w:r>
    </w:p>
  </w:endnote>
  <w:endnote w:type="continuationSeparator" w:id="0">
    <w:p w14:paraId="0F8BAA2F" w14:textId="77777777" w:rsidR="002B32EE" w:rsidRDefault="002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A31D" w14:textId="77777777" w:rsidR="002B32EE" w:rsidRDefault="002B32EE">
      <w:pPr>
        <w:spacing w:after="0" w:line="240" w:lineRule="auto"/>
      </w:pPr>
      <w:r>
        <w:separator/>
      </w:r>
    </w:p>
  </w:footnote>
  <w:footnote w:type="continuationSeparator" w:id="0">
    <w:p w14:paraId="383F9ABA" w14:textId="77777777" w:rsidR="002B32EE" w:rsidRDefault="002B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05A"/>
    <w:multiLevelType w:val="hybridMultilevel"/>
    <w:tmpl w:val="EDF2F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9"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2C0718D"/>
    <w:multiLevelType w:val="hybridMultilevel"/>
    <w:tmpl w:val="B45847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2"/>
  </w:num>
  <w:num w:numId="2" w16cid:durableId="2106460809">
    <w:abstractNumId w:val="13"/>
  </w:num>
  <w:num w:numId="3" w16cid:durableId="1464424865">
    <w:abstractNumId w:val="11"/>
  </w:num>
  <w:num w:numId="4" w16cid:durableId="1973512007">
    <w:abstractNumId w:val="4"/>
  </w:num>
  <w:num w:numId="5" w16cid:durableId="228345925">
    <w:abstractNumId w:val="6"/>
  </w:num>
  <w:num w:numId="6" w16cid:durableId="2114591915">
    <w:abstractNumId w:val="5"/>
  </w:num>
  <w:num w:numId="7" w16cid:durableId="384182424">
    <w:abstractNumId w:val="8"/>
  </w:num>
  <w:num w:numId="8" w16cid:durableId="940650901">
    <w:abstractNumId w:val="1"/>
  </w:num>
  <w:num w:numId="9" w16cid:durableId="1541212571">
    <w:abstractNumId w:val="10"/>
  </w:num>
  <w:num w:numId="10" w16cid:durableId="110322722">
    <w:abstractNumId w:val="7"/>
  </w:num>
  <w:num w:numId="11" w16cid:durableId="1816793273">
    <w:abstractNumId w:val="3"/>
  </w:num>
  <w:num w:numId="12" w16cid:durableId="1737821041">
    <w:abstractNumId w:val="9"/>
  </w:num>
  <w:num w:numId="13" w16cid:durableId="1106655501">
    <w:abstractNumId w:val="0"/>
  </w:num>
  <w:num w:numId="14" w16cid:durableId="475221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25176"/>
    <w:rsid w:val="00034DFC"/>
    <w:rsid w:val="00040EBD"/>
    <w:rsid w:val="00045E4E"/>
    <w:rsid w:val="00070869"/>
    <w:rsid w:val="000A22CF"/>
    <w:rsid w:val="000A3E8E"/>
    <w:rsid w:val="000D327A"/>
    <w:rsid w:val="000E243E"/>
    <w:rsid w:val="00105EF8"/>
    <w:rsid w:val="0013046A"/>
    <w:rsid w:val="00132ACD"/>
    <w:rsid w:val="00167221"/>
    <w:rsid w:val="00171984"/>
    <w:rsid w:val="00173458"/>
    <w:rsid w:val="001A3E19"/>
    <w:rsid w:val="001A7FE8"/>
    <w:rsid w:val="001D2C33"/>
    <w:rsid w:val="001E6A5C"/>
    <w:rsid w:val="001F7DF4"/>
    <w:rsid w:val="00244A55"/>
    <w:rsid w:val="00282573"/>
    <w:rsid w:val="00284CD8"/>
    <w:rsid w:val="002B32EE"/>
    <w:rsid w:val="002C4A03"/>
    <w:rsid w:val="00300A76"/>
    <w:rsid w:val="00331D43"/>
    <w:rsid w:val="00347A1B"/>
    <w:rsid w:val="003A16AE"/>
    <w:rsid w:val="003A1976"/>
    <w:rsid w:val="003F18B3"/>
    <w:rsid w:val="003F33AC"/>
    <w:rsid w:val="0043006A"/>
    <w:rsid w:val="00442132"/>
    <w:rsid w:val="004D1BEB"/>
    <w:rsid w:val="004D21B9"/>
    <w:rsid w:val="004F1B9F"/>
    <w:rsid w:val="004F3674"/>
    <w:rsid w:val="004F56EA"/>
    <w:rsid w:val="00503222"/>
    <w:rsid w:val="005429DA"/>
    <w:rsid w:val="005435C3"/>
    <w:rsid w:val="00543DEA"/>
    <w:rsid w:val="005A29EB"/>
    <w:rsid w:val="005C2E53"/>
    <w:rsid w:val="005C4F7C"/>
    <w:rsid w:val="005C7D47"/>
    <w:rsid w:val="005D325A"/>
    <w:rsid w:val="005E1892"/>
    <w:rsid w:val="005E1BFA"/>
    <w:rsid w:val="00607425"/>
    <w:rsid w:val="0063557F"/>
    <w:rsid w:val="00653E84"/>
    <w:rsid w:val="00673141"/>
    <w:rsid w:val="006837BA"/>
    <w:rsid w:val="006901E2"/>
    <w:rsid w:val="006A39F5"/>
    <w:rsid w:val="006C2C19"/>
    <w:rsid w:val="006D1BF3"/>
    <w:rsid w:val="006E7A45"/>
    <w:rsid w:val="007115F7"/>
    <w:rsid w:val="00712873"/>
    <w:rsid w:val="007542AE"/>
    <w:rsid w:val="007668D3"/>
    <w:rsid w:val="0077507F"/>
    <w:rsid w:val="007852BD"/>
    <w:rsid w:val="007A3ED7"/>
    <w:rsid w:val="007B0201"/>
    <w:rsid w:val="007B649D"/>
    <w:rsid w:val="007C75E0"/>
    <w:rsid w:val="007F30E0"/>
    <w:rsid w:val="008002AB"/>
    <w:rsid w:val="00801A2C"/>
    <w:rsid w:val="00850C0F"/>
    <w:rsid w:val="00854A68"/>
    <w:rsid w:val="00877D9D"/>
    <w:rsid w:val="00886909"/>
    <w:rsid w:val="008A14DB"/>
    <w:rsid w:val="008A5D08"/>
    <w:rsid w:val="008B75BA"/>
    <w:rsid w:val="008E19CE"/>
    <w:rsid w:val="008F7C55"/>
    <w:rsid w:val="00901D3A"/>
    <w:rsid w:val="009357EC"/>
    <w:rsid w:val="009404C0"/>
    <w:rsid w:val="00965F5C"/>
    <w:rsid w:val="00975B2A"/>
    <w:rsid w:val="00983AC4"/>
    <w:rsid w:val="009C3E41"/>
    <w:rsid w:val="009D229A"/>
    <w:rsid w:val="00A2273F"/>
    <w:rsid w:val="00A264D5"/>
    <w:rsid w:val="00A564E8"/>
    <w:rsid w:val="00A735E4"/>
    <w:rsid w:val="00AB111B"/>
    <w:rsid w:val="00AC7380"/>
    <w:rsid w:val="00AD11E8"/>
    <w:rsid w:val="00AF750F"/>
    <w:rsid w:val="00B11606"/>
    <w:rsid w:val="00B25722"/>
    <w:rsid w:val="00B3782C"/>
    <w:rsid w:val="00B509C1"/>
    <w:rsid w:val="00B51C27"/>
    <w:rsid w:val="00B70C32"/>
    <w:rsid w:val="00BA054F"/>
    <w:rsid w:val="00BB568A"/>
    <w:rsid w:val="00BC0B77"/>
    <w:rsid w:val="00BD59F3"/>
    <w:rsid w:val="00BE6CE9"/>
    <w:rsid w:val="00C072B0"/>
    <w:rsid w:val="00C072D5"/>
    <w:rsid w:val="00C17509"/>
    <w:rsid w:val="00C31A89"/>
    <w:rsid w:val="00C32AA8"/>
    <w:rsid w:val="00C706F4"/>
    <w:rsid w:val="00CA7352"/>
    <w:rsid w:val="00CA7FE8"/>
    <w:rsid w:val="00CC73EF"/>
    <w:rsid w:val="00CF3889"/>
    <w:rsid w:val="00CF6E8F"/>
    <w:rsid w:val="00D26A9C"/>
    <w:rsid w:val="00D47123"/>
    <w:rsid w:val="00D57862"/>
    <w:rsid w:val="00D64F0A"/>
    <w:rsid w:val="00D7485C"/>
    <w:rsid w:val="00D74D05"/>
    <w:rsid w:val="00D77FC9"/>
    <w:rsid w:val="00D84BFD"/>
    <w:rsid w:val="00DA585B"/>
    <w:rsid w:val="00DB5929"/>
    <w:rsid w:val="00DB770B"/>
    <w:rsid w:val="00DE5D54"/>
    <w:rsid w:val="00DF14C3"/>
    <w:rsid w:val="00DF24A0"/>
    <w:rsid w:val="00DF3582"/>
    <w:rsid w:val="00DF66BF"/>
    <w:rsid w:val="00E003C1"/>
    <w:rsid w:val="00E236FC"/>
    <w:rsid w:val="00E33E1F"/>
    <w:rsid w:val="00E352BB"/>
    <w:rsid w:val="00E50A61"/>
    <w:rsid w:val="00E621D6"/>
    <w:rsid w:val="00E83451"/>
    <w:rsid w:val="00E91ECC"/>
    <w:rsid w:val="00E922C3"/>
    <w:rsid w:val="00E9694F"/>
    <w:rsid w:val="00EC77BE"/>
    <w:rsid w:val="00ED7315"/>
    <w:rsid w:val="00EE69CF"/>
    <w:rsid w:val="00EF143B"/>
    <w:rsid w:val="00F15654"/>
    <w:rsid w:val="00F17510"/>
    <w:rsid w:val="00F432D9"/>
    <w:rsid w:val="00F47253"/>
    <w:rsid w:val="00F75185"/>
    <w:rsid w:val="00F90D32"/>
    <w:rsid w:val="00F91686"/>
    <w:rsid w:val="00F91E83"/>
    <w:rsid w:val="00F9396A"/>
    <w:rsid w:val="00FC5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2F55ED183FFE4F3980A03FC388A7981B"/>
        <w:category>
          <w:name w:val="Üldine"/>
          <w:gallery w:val="placeholder"/>
        </w:category>
        <w:types>
          <w:type w:val="bbPlcHdr"/>
        </w:types>
        <w:behaviors>
          <w:behavior w:val="content"/>
        </w:behaviors>
        <w:guid w:val="{D890CCDB-C2DB-4EF0-B8C7-8C64177E7194}"/>
      </w:docPartPr>
      <w:docPartBody>
        <w:p w:rsidR="00F73ACF" w:rsidRDefault="00F73ACF" w:rsidP="00F73ACF">
          <w:pPr>
            <w:pStyle w:val="2F55ED183FFE4F3980A03FC388A7981B"/>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45E4E"/>
    <w:rsid w:val="000F3257"/>
    <w:rsid w:val="0039279A"/>
    <w:rsid w:val="004B16FC"/>
    <w:rsid w:val="0063557F"/>
    <w:rsid w:val="00AF6581"/>
    <w:rsid w:val="00BB1546"/>
    <w:rsid w:val="00BB568A"/>
    <w:rsid w:val="00C77004"/>
    <w:rsid w:val="00EC6893"/>
    <w:rsid w:val="00F17510"/>
    <w:rsid w:val="00F7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73ACF"/>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2F55ED183FFE4F3980A03FC388A7981B">
    <w:name w:val="2F55ED183FFE4F3980A03FC388A7981B"/>
    <w:rsid w:val="00F73A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2.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3.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1639</Words>
  <Characters>9511</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2025-02-18T13:15:00Z</dcterms:created>
  <dcterms:modified xsi:type="dcterms:W3CDTF">2025-02-21T14:25:00Z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